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20A" w:rsidRPr="00B40C93" w:rsidRDefault="0022320A" w:rsidP="0022320A">
      <w:pPr>
        <w:pStyle w:val="Heading2"/>
        <w:rPr>
          <w:rFonts w:ascii="Calibri" w:hAnsi="Calibri"/>
          <w:sz w:val="36"/>
          <w:szCs w:val="36"/>
        </w:rPr>
      </w:pPr>
      <w:r w:rsidRPr="00B40C93">
        <w:rPr>
          <w:rFonts w:ascii="Calibri" w:hAnsi="Calibri"/>
          <w:sz w:val="36"/>
          <w:szCs w:val="36"/>
        </w:rPr>
        <w:t>GOVERNING BODY BOARD MEMBERS</w:t>
      </w:r>
    </w:p>
    <w:p w:rsidR="0022320A" w:rsidRDefault="0022320A" w:rsidP="0022320A">
      <w:pPr>
        <w:jc w:val="center"/>
        <w:rPr>
          <w:b/>
          <w:bCs/>
          <w:sz w:val="28"/>
          <w:u w:val="single"/>
        </w:rPr>
      </w:pPr>
    </w:p>
    <w:p w:rsidR="0022320A" w:rsidRDefault="0022320A" w:rsidP="0022320A">
      <w:pPr>
        <w:jc w:val="center"/>
        <w:rPr>
          <w:b/>
          <w:bCs/>
          <w:sz w:val="28"/>
          <w:u w:val="single"/>
        </w:rPr>
      </w:pPr>
    </w:p>
    <w:p w:rsidR="0022320A" w:rsidRPr="0022320A" w:rsidRDefault="0022320A" w:rsidP="0022320A">
      <w:pPr>
        <w:pStyle w:val="Heading1"/>
        <w:rPr>
          <w:rFonts w:ascii="Calibri" w:hAnsi="Calibri"/>
          <w:sz w:val="22"/>
          <w:szCs w:val="22"/>
        </w:rPr>
      </w:pPr>
      <w:r w:rsidRPr="0022320A">
        <w:rPr>
          <w:rFonts w:ascii="Calibri" w:hAnsi="Calibri"/>
          <w:sz w:val="22"/>
          <w:szCs w:val="22"/>
        </w:rPr>
        <w:t>Preston Bain, RVP</w:t>
      </w:r>
      <w:r w:rsidRPr="0022320A">
        <w:rPr>
          <w:rFonts w:ascii="Calibri" w:hAnsi="Calibri"/>
          <w:sz w:val="22"/>
          <w:szCs w:val="22"/>
        </w:rPr>
        <w:tab/>
      </w:r>
      <w:r w:rsidRPr="0022320A">
        <w:rPr>
          <w:rFonts w:ascii="Calibri" w:hAnsi="Calibri"/>
          <w:sz w:val="22"/>
          <w:szCs w:val="22"/>
        </w:rPr>
        <w:tab/>
      </w:r>
      <w:r w:rsidRPr="0022320A">
        <w:rPr>
          <w:rFonts w:ascii="Calibri" w:hAnsi="Calibri"/>
          <w:sz w:val="22"/>
          <w:szCs w:val="22"/>
        </w:rPr>
        <w:tab/>
        <w:t>Brian Bansidhar, DO</w:t>
      </w:r>
      <w:r w:rsidRPr="0022320A">
        <w:rPr>
          <w:rFonts w:ascii="Calibri" w:hAnsi="Calibri"/>
          <w:sz w:val="22"/>
          <w:szCs w:val="22"/>
        </w:rPr>
        <w:tab/>
      </w:r>
      <w:r w:rsidRPr="0022320A">
        <w:rPr>
          <w:rFonts w:ascii="Calibri" w:hAnsi="Calibri"/>
          <w:sz w:val="22"/>
          <w:szCs w:val="22"/>
        </w:rPr>
        <w:tab/>
        <w:t xml:space="preserve">Chris Nelson, DPM </w:t>
      </w:r>
    </w:p>
    <w:p w:rsidR="0022320A" w:rsidRPr="0022320A" w:rsidRDefault="0022320A" w:rsidP="0022320A">
      <w:pPr>
        <w:rPr>
          <w:rFonts w:ascii="Calibri" w:hAnsi="Calibri"/>
          <w:sz w:val="22"/>
          <w:szCs w:val="22"/>
        </w:rPr>
      </w:pPr>
      <w:r w:rsidRPr="0022320A">
        <w:rPr>
          <w:rFonts w:ascii="Calibri" w:hAnsi="Calibri"/>
          <w:sz w:val="22"/>
          <w:szCs w:val="22"/>
        </w:rPr>
        <w:t>Chairperson</w:t>
      </w:r>
      <w:r w:rsidRPr="0022320A">
        <w:rPr>
          <w:rFonts w:ascii="Calibri" w:hAnsi="Calibri"/>
          <w:sz w:val="22"/>
          <w:szCs w:val="22"/>
        </w:rPr>
        <w:tab/>
      </w:r>
      <w:r w:rsidRPr="0022320A">
        <w:rPr>
          <w:rFonts w:ascii="Calibri" w:hAnsi="Calibri"/>
          <w:sz w:val="22"/>
          <w:szCs w:val="22"/>
        </w:rPr>
        <w:tab/>
        <w:t xml:space="preserve">       </w:t>
      </w:r>
      <w:r w:rsidRPr="0022320A">
        <w:rPr>
          <w:sz w:val="22"/>
          <w:szCs w:val="22"/>
        </w:rPr>
        <w:tab/>
      </w:r>
      <w:r w:rsidRPr="0022320A">
        <w:rPr>
          <w:sz w:val="22"/>
          <w:szCs w:val="22"/>
        </w:rPr>
        <w:tab/>
      </w:r>
      <w:r w:rsidRPr="0022320A">
        <w:rPr>
          <w:sz w:val="22"/>
          <w:szCs w:val="22"/>
        </w:rPr>
        <w:tab/>
      </w:r>
      <w:r w:rsidRPr="0022320A">
        <w:rPr>
          <w:b/>
          <w:bCs/>
          <w:sz w:val="22"/>
          <w:szCs w:val="22"/>
        </w:rPr>
        <w:tab/>
      </w:r>
      <w:r w:rsidRPr="0022320A">
        <w:rPr>
          <w:b/>
          <w:bCs/>
          <w:sz w:val="22"/>
          <w:szCs w:val="22"/>
        </w:rPr>
        <w:tab/>
      </w:r>
      <w:r w:rsidRPr="0022320A">
        <w:rPr>
          <w:b/>
          <w:bCs/>
          <w:sz w:val="22"/>
          <w:szCs w:val="22"/>
        </w:rPr>
        <w:tab/>
      </w:r>
      <w:r w:rsidRPr="0022320A">
        <w:rPr>
          <w:b/>
          <w:bCs/>
          <w:sz w:val="22"/>
          <w:szCs w:val="22"/>
        </w:rPr>
        <w:tab/>
      </w:r>
      <w:r w:rsidRPr="0022320A">
        <w:rPr>
          <w:b/>
          <w:bCs/>
          <w:sz w:val="22"/>
          <w:szCs w:val="22"/>
        </w:rPr>
        <w:tab/>
      </w:r>
    </w:p>
    <w:p w:rsidR="0022320A" w:rsidRDefault="0022320A" w:rsidP="0022320A">
      <w:pPr>
        <w:jc w:val="center"/>
        <w:rPr>
          <w:b/>
          <w:bCs/>
          <w:sz w:val="28"/>
          <w:u w:val="single"/>
        </w:rPr>
      </w:pPr>
    </w:p>
    <w:p w:rsidR="0022320A" w:rsidRDefault="0022320A" w:rsidP="0022320A">
      <w:pPr>
        <w:jc w:val="center"/>
        <w:rPr>
          <w:b/>
          <w:bCs/>
          <w:sz w:val="28"/>
          <w:u w:val="single"/>
        </w:rPr>
      </w:pPr>
    </w:p>
    <w:p w:rsidR="0022320A" w:rsidRPr="00B40C93" w:rsidRDefault="0022320A" w:rsidP="0022320A">
      <w:pPr>
        <w:jc w:val="center"/>
        <w:rPr>
          <w:rFonts w:ascii="Calibri" w:hAnsi="Calibri"/>
          <w:b/>
          <w:bCs/>
          <w:sz w:val="36"/>
          <w:szCs w:val="36"/>
          <w:u w:val="single"/>
        </w:rPr>
      </w:pPr>
      <w:r w:rsidRPr="00B40C93">
        <w:rPr>
          <w:rFonts w:ascii="Calibri" w:hAnsi="Calibri"/>
          <w:b/>
          <w:bCs/>
          <w:sz w:val="36"/>
          <w:szCs w:val="36"/>
          <w:u w:val="single"/>
        </w:rPr>
        <w:t>MEDICAL ADVISORY BOARD MEMBERS</w:t>
      </w:r>
    </w:p>
    <w:p w:rsidR="0022320A" w:rsidRPr="00B40C93" w:rsidRDefault="0022320A" w:rsidP="0022320A">
      <w:pPr>
        <w:rPr>
          <w:rFonts w:ascii="Calibri" w:hAnsi="Calibri"/>
          <w:sz w:val="36"/>
          <w:szCs w:val="36"/>
        </w:rPr>
      </w:pPr>
    </w:p>
    <w:p w:rsidR="0022320A" w:rsidRDefault="0022320A" w:rsidP="0022320A">
      <w:pPr>
        <w:rPr>
          <w:sz w:val="28"/>
        </w:rPr>
      </w:pPr>
      <w:bookmarkStart w:id="0" w:name="_GoBack"/>
      <w:bookmarkEnd w:id="0"/>
    </w:p>
    <w:p w:rsidR="0022320A" w:rsidRPr="0022320A" w:rsidRDefault="0022320A" w:rsidP="0022320A">
      <w:pPr>
        <w:pStyle w:val="Heading1"/>
        <w:tabs>
          <w:tab w:val="left" w:pos="5760"/>
        </w:tabs>
        <w:rPr>
          <w:rFonts w:ascii="Calibri" w:hAnsi="Calibri"/>
          <w:sz w:val="22"/>
          <w:szCs w:val="22"/>
        </w:rPr>
      </w:pPr>
      <w:r w:rsidRPr="0022320A">
        <w:rPr>
          <w:rFonts w:ascii="Calibri" w:hAnsi="Calibri"/>
          <w:sz w:val="22"/>
          <w:szCs w:val="22"/>
        </w:rPr>
        <w:t xml:space="preserve">John </w:t>
      </w:r>
      <w:proofErr w:type="spellStart"/>
      <w:r w:rsidRPr="0022320A">
        <w:rPr>
          <w:rFonts w:ascii="Calibri" w:hAnsi="Calibri"/>
          <w:sz w:val="22"/>
          <w:szCs w:val="22"/>
        </w:rPr>
        <w:t>Alonge</w:t>
      </w:r>
      <w:proofErr w:type="spellEnd"/>
      <w:r w:rsidRPr="0022320A">
        <w:rPr>
          <w:rFonts w:ascii="Calibri" w:hAnsi="Calibri"/>
          <w:sz w:val="22"/>
          <w:szCs w:val="22"/>
        </w:rPr>
        <w:t>, DDS - Oral</w:t>
      </w:r>
      <w:r w:rsidRPr="0022320A">
        <w:rPr>
          <w:rFonts w:ascii="Calibri" w:hAnsi="Calibri"/>
          <w:sz w:val="22"/>
          <w:szCs w:val="22"/>
        </w:rPr>
        <w:tab/>
        <w:t xml:space="preserve">Vincent Fierro, DO - GI                                           </w:t>
      </w:r>
    </w:p>
    <w:p w:rsidR="0022320A" w:rsidRPr="0022320A" w:rsidRDefault="0022320A" w:rsidP="0022320A">
      <w:pPr>
        <w:pStyle w:val="Heading1"/>
        <w:tabs>
          <w:tab w:val="left" w:pos="5760"/>
        </w:tabs>
        <w:rPr>
          <w:rFonts w:ascii="Calibri" w:hAnsi="Calibri"/>
          <w:sz w:val="22"/>
          <w:szCs w:val="22"/>
        </w:rPr>
      </w:pPr>
      <w:r w:rsidRPr="0022320A">
        <w:rPr>
          <w:rFonts w:ascii="Calibri" w:hAnsi="Calibri"/>
          <w:sz w:val="22"/>
          <w:szCs w:val="22"/>
        </w:rPr>
        <w:t>Brian Bansidhar, DO - GI</w:t>
      </w:r>
      <w:r w:rsidRPr="0022320A">
        <w:rPr>
          <w:rFonts w:ascii="Calibri" w:hAnsi="Calibri"/>
          <w:sz w:val="22"/>
          <w:szCs w:val="22"/>
        </w:rPr>
        <w:tab/>
        <w:t>Scott Griffith, MD - Ophthalmology</w:t>
      </w:r>
    </w:p>
    <w:p w:rsidR="0022320A" w:rsidRPr="0022320A" w:rsidRDefault="0022320A" w:rsidP="0022320A">
      <w:pPr>
        <w:tabs>
          <w:tab w:val="left" w:pos="5760"/>
        </w:tabs>
        <w:rPr>
          <w:rFonts w:ascii="Calibri" w:hAnsi="Calibri"/>
          <w:sz w:val="22"/>
          <w:szCs w:val="22"/>
        </w:rPr>
      </w:pPr>
      <w:r w:rsidRPr="0022320A">
        <w:rPr>
          <w:rFonts w:ascii="Calibri" w:hAnsi="Calibri"/>
          <w:sz w:val="22"/>
          <w:szCs w:val="22"/>
        </w:rPr>
        <w:t>David Beaton, DO - GYN</w:t>
      </w:r>
      <w:r w:rsidRPr="0022320A">
        <w:rPr>
          <w:rFonts w:ascii="Calibri" w:hAnsi="Calibri"/>
          <w:sz w:val="22"/>
          <w:szCs w:val="22"/>
        </w:rPr>
        <w:tab/>
        <w:t xml:space="preserve">Brian </w:t>
      </w:r>
      <w:proofErr w:type="spellStart"/>
      <w:r w:rsidRPr="0022320A">
        <w:rPr>
          <w:rFonts w:ascii="Calibri" w:hAnsi="Calibri"/>
          <w:sz w:val="22"/>
          <w:szCs w:val="22"/>
        </w:rPr>
        <w:t>Mussett</w:t>
      </w:r>
      <w:proofErr w:type="spellEnd"/>
      <w:r w:rsidRPr="0022320A">
        <w:rPr>
          <w:rFonts w:ascii="Calibri" w:hAnsi="Calibri"/>
          <w:sz w:val="22"/>
          <w:szCs w:val="22"/>
        </w:rPr>
        <w:t>, DPM - Podiatry</w:t>
      </w:r>
    </w:p>
    <w:p w:rsidR="0022320A" w:rsidRPr="0022320A" w:rsidRDefault="0022320A" w:rsidP="0022320A">
      <w:pPr>
        <w:tabs>
          <w:tab w:val="left" w:pos="5760"/>
        </w:tabs>
        <w:rPr>
          <w:rFonts w:ascii="Calibri" w:hAnsi="Calibri"/>
          <w:sz w:val="22"/>
          <w:szCs w:val="22"/>
        </w:rPr>
      </w:pPr>
      <w:r w:rsidRPr="0022320A">
        <w:rPr>
          <w:rFonts w:ascii="Calibri" w:hAnsi="Calibri"/>
          <w:sz w:val="22"/>
          <w:szCs w:val="22"/>
        </w:rPr>
        <w:t xml:space="preserve">Sean Carroll, DO - ENT                                         </w:t>
      </w:r>
      <w:r w:rsidRPr="0022320A">
        <w:rPr>
          <w:rFonts w:ascii="Calibri" w:hAnsi="Calibri"/>
          <w:sz w:val="22"/>
          <w:szCs w:val="22"/>
        </w:rPr>
        <w:tab/>
        <w:t xml:space="preserve">Alan </w:t>
      </w:r>
      <w:proofErr w:type="spellStart"/>
      <w:r w:rsidRPr="0022320A">
        <w:rPr>
          <w:rFonts w:ascii="Calibri" w:hAnsi="Calibri"/>
          <w:sz w:val="22"/>
          <w:szCs w:val="22"/>
        </w:rPr>
        <w:t>Esper</w:t>
      </w:r>
      <w:proofErr w:type="spellEnd"/>
      <w:r w:rsidRPr="0022320A">
        <w:rPr>
          <w:rFonts w:ascii="Calibri" w:hAnsi="Calibri"/>
          <w:sz w:val="22"/>
          <w:szCs w:val="22"/>
        </w:rPr>
        <w:t>, DO - General</w:t>
      </w:r>
      <w:r w:rsidRPr="0022320A">
        <w:rPr>
          <w:rFonts w:ascii="Calibri" w:hAnsi="Calibri"/>
          <w:sz w:val="22"/>
          <w:szCs w:val="22"/>
        </w:rPr>
        <w:tab/>
      </w:r>
    </w:p>
    <w:p w:rsidR="0022320A" w:rsidRPr="0022320A" w:rsidRDefault="0022320A" w:rsidP="0022320A">
      <w:pPr>
        <w:tabs>
          <w:tab w:val="left" w:pos="5760"/>
        </w:tabs>
        <w:rPr>
          <w:rFonts w:ascii="Calibri" w:hAnsi="Calibri"/>
          <w:sz w:val="22"/>
          <w:szCs w:val="22"/>
        </w:rPr>
      </w:pPr>
      <w:r w:rsidRPr="0022320A">
        <w:rPr>
          <w:rFonts w:ascii="Calibri" w:hAnsi="Calibri"/>
          <w:sz w:val="22"/>
          <w:szCs w:val="22"/>
        </w:rPr>
        <w:t>Chris Nelson, DPM – Podiatry</w:t>
      </w:r>
      <w:r>
        <w:rPr>
          <w:rFonts w:ascii="Calibri" w:hAnsi="Calibri"/>
          <w:sz w:val="22"/>
          <w:szCs w:val="22"/>
        </w:rPr>
        <w:tab/>
      </w:r>
      <w:r w:rsidRPr="0022320A">
        <w:rPr>
          <w:rFonts w:ascii="Calibri" w:hAnsi="Calibri"/>
          <w:sz w:val="22"/>
          <w:szCs w:val="22"/>
        </w:rPr>
        <w:t xml:space="preserve">Robert </w:t>
      </w:r>
      <w:proofErr w:type="spellStart"/>
      <w:r w:rsidRPr="0022320A">
        <w:rPr>
          <w:rFonts w:ascii="Calibri" w:hAnsi="Calibri"/>
          <w:sz w:val="22"/>
          <w:szCs w:val="22"/>
        </w:rPr>
        <w:t>Esser</w:t>
      </w:r>
      <w:proofErr w:type="spellEnd"/>
      <w:r w:rsidRPr="0022320A">
        <w:rPr>
          <w:rFonts w:ascii="Calibri" w:hAnsi="Calibri"/>
          <w:sz w:val="22"/>
          <w:szCs w:val="22"/>
        </w:rPr>
        <w:t>, DDS - Dental</w:t>
      </w:r>
      <w:r w:rsidRPr="0022320A">
        <w:rPr>
          <w:rFonts w:ascii="Calibri" w:hAnsi="Calibri"/>
          <w:sz w:val="22"/>
          <w:szCs w:val="22"/>
        </w:rPr>
        <w:tab/>
      </w:r>
      <w:r>
        <w:rPr>
          <w:rFonts w:ascii="Calibri" w:hAnsi="Calibri"/>
          <w:sz w:val="22"/>
          <w:szCs w:val="22"/>
        </w:rPr>
        <w:tab/>
      </w:r>
      <w:r w:rsidRPr="0022320A">
        <w:rPr>
          <w:rFonts w:ascii="Calibri" w:hAnsi="Calibri"/>
          <w:sz w:val="22"/>
          <w:szCs w:val="22"/>
        </w:rPr>
        <w:t>Mark Shulkosky, MD - Anesthesia</w:t>
      </w:r>
    </w:p>
    <w:p w:rsidR="0022320A" w:rsidRDefault="0022320A" w:rsidP="0022320A">
      <w:pPr>
        <w:tabs>
          <w:tab w:val="left" w:pos="5760"/>
        </w:tabs>
        <w:rPr>
          <w:rFonts w:ascii="Calibri" w:hAnsi="Calibri"/>
          <w:sz w:val="22"/>
          <w:szCs w:val="22"/>
        </w:rPr>
      </w:pPr>
    </w:p>
    <w:p w:rsidR="0022320A" w:rsidRPr="0022320A" w:rsidRDefault="0022320A" w:rsidP="0022320A">
      <w:pPr>
        <w:tabs>
          <w:tab w:val="left" w:pos="5760"/>
        </w:tabs>
        <w:rPr>
          <w:rFonts w:ascii="Calibri" w:hAnsi="Calibri"/>
          <w:sz w:val="22"/>
          <w:szCs w:val="22"/>
        </w:rPr>
      </w:pPr>
      <w:r w:rsidRPr="0022320A">
        <w:rPr>
          <w:rFonts w:ascii="Calibri" w:hAnsi="Calibri"/>
          <w:sz w:val="22"/>
          <w:szCs w:val="22"/>
        </w:rPr>
        <w:tab/>
      </w:r>
    </w:p>
    <w:p w:rsidR="0022320A" w:rsidRPr="0022320A" w:rsidRDefault="0022320A" w:rsidP="0022320A">
      <w:pPr>
        <w:ind w:left="1440" w:firstLine="720"/>
        <w:rPr>
          <w:rFonts w:ascii="Calibri" w:hAnsi="Calibri"/>
          <w:sz w:val="22"/>
          <w:szCs w:val="22"/>
        </w:rPr>
      </w:pPr>
      <w:r w:rsidRPr="0022320A">
        <w:rPr>
          <w:rFonts w:ascii="Calibri" w:hAnsi="Calibri"/>
          <w:sz w:val="22"/>
          <w:szCs w:val="22"/>
        </w:rPr>
        <w:t xml:space="preserve">Brian Bansidhar, DO - Chairperson </w:t>
      </w:r>
    </w:p>
    <w:p w:rsidR="0022320A" w:rsidRPr="0022320A" w:rsidRDefault="0022320A" w:rsidP="0022320A">
      <w:pPr>
        <w:ind w:left="1440" w:firstLine="720"/>
        <w:rPr>
          <w:rFonts w:ascii="Calibri" w:hAnsi="Calibri"/>
          <w:sz w:val="22"/>
          <w:szCs w:val="22"/>
        </w:rPr>
      </w:pPr>
      <w:r w:rsidRPr="0022320A">
        <w:rPr>
          <w:rFonts w:ascii="Calibri" w:hAnsi="Calibri"/>
          <w:sz w:val="22"/>
          <w:szCs w:val="22"/>
        </w:rPr>
        <w:t xml:space="preserve">Alan </w:t>
      </w:r>
      <w:proofErr w:type="spellStart"/>
      <w:r w:rsidRPr="0022320A">
        <w:rPr>
          <w:rFonts w:ascii="Calibri" w:hAnsi="Calibri"/>
          <w:sz w:val="22"/>
          <w:szCs w:val="22"/>
        </w:rPr>
        <w:t>Esper</w:t>
      </w:r>
      <w:proofErr w:type="spellEnd"/>
      <w:r w:rsidRPr="0022320A">
        <w:rPr>
          <w:rFonts w:ascii="Calibri" w:hAnsi="Calibri"/>
          <w:sz w:val="22"/>
          <w:szCs w:val="22"/>
        </w:rPr>
        <w:t xml:space="preserve">, DO - </w:t>
      </w:r>
      <w:proofErr w:type="gramStart"/>
      <w:r w:rsidRPr="0022320A">
        <w:rPr>
          <w:rFonts w:ascii="Calibri" w:hAnsi="Calibri"/>
          <w:sz w:val="22"/>
          <w:szCs w:val="22"/>
        </w:rPr>
        <w:t>President ,</w:t>
      </w:r>
      <w:proofErr w:type="gramEnd"/>
      <w:r w:rsidRPr="0022320A">
        <w:rPr>
          <w:rFonts w:ascii="Calibri" w:hAnsi="Calibri"/>
          <w:sz w:val="22"/>
          <w:szCs w:val="22"/>
        </w:rPr>
        <w:t xml:space="preserve"> Medical Staff</w:t>
      </w:r>
    </w:p>
    <w:p w:rsidR="0022320A" w:rsidRPr="0022320A" w:rsidRDefault="0022320A" w:rsidP="0022320A">
      <w:pPr>
        <w:ind w:left="1440" w:firstLine="720"/>
        <w:rPr>
          <w:rFonts w:ascii="Calibri" w:hAnsi="Calibri"/>
          <w:sz w:val="22"/>
          <w:szCs w:val="22"/>
        </w:rPr>
      </w:pPr>
      <w:r w:rsidRPr="0022320A">
        <w:rPr>
          <w:rFonts w:ascii="Calibri" w:hAnsi="Calibri"/>
          <w:sz w:val="22"/>
          <w:szCs w:val="22"/>
        </w:rPr>
        <w:t xml:space="preserve">Brian Bansidhar, DO - Medical Director                 </w:t>
      </w:r>
    </w:p>
    <w:p w:rsidR="0022320A" w:rsidRPr="00B40C93" w:rsidRDefault="0022320A" w:rsidP="0022320A">
      <w:pPr>
        <w:rPr>
          <w:rFonts w:ascii="Calibri" w:hAnsi="Calibri"/>
        </w:rPr>
      </w:pPr>
    </w:p>
    <w:p w:rsidR="0022320A" w:rsidRDefault="0022320A" w:rsidP="0022320A"/>
    <w:p w:rsidR="0022320A" w:rsidRDefault="0022320A" w:rsidP="0022320A"/>
    <w:p w:rsidR="0022320A" w:rsidRPr="0022320A" w:rsidRDefault="0022320A" w:rsidP="0022320A">
      <w:pPr>
        <w:rPr>
          <w:rFonts w:ascii="Calibri" w:hAnsi="Calibri"/>
          <w:sz w:val="22"/>
          <w:szCs w:val="22"/>
        </w:rPr>
      </w:pPr>
      <w:r w:rsidRPr="0022320A">
        <w:rPr>
          <w:rFonts w:ascii="Calibri" w:hAnsi="Calibri"/>
          <w:sz w:val="22"/>
          <w:szCs w:val="22"/>
        </w:rPr>
        <w:t>The Medical Advisory Board has been empowered by the Governing Body for the establishment, maintenance, and improvement of professional and quality care.  Therefore, the Medical Advisory Board shall encourage and participate in the ongoing monitoring and review of the factors that relate to quality patient care.</w:t>
      </w:r>
    </w:p>
    <w:p w:rsidR="0022320A" w:rsidRPr="0022320A" w:rsidRDefault="0022320A" w:rsidP="0022320A">
      <w:pPr>
        <w:rPr>
          <w:rFonts w:ascii="Calibri" w:hAnsi="Calibri"/>
          <w:sz w:val="22"/>
          <w:szCs w:val="22"/>
        </w:rPr>
      </w:pPr>
    </w:p>
    <w:p w:rsidR="0022320A" w:rsidRPr="0022320A" w:rsidRDefault="0022320A" w:rsidP="0022320A">
      <w:pPr>
        <w:rPr>
          <w:rFonts w:ascii="Calibri" w:hAnsi="Calibri"/>
          <w:sz w:val="22"/>
          <w:szCs w:val="22"/>
        </w:rPr>
      </w:pPr>
      <w:r w:rsidRPr="0022320A">
        <w:rPr>
          <w:rFonts w:ascii="Calibri" w:hAnsi="Calibri"/>
          <w:sz w:val="22"/>
          <w:szCs w:val="22"/>
        </w:rPr>
        <w:t>The Medical Advisory Board is comprised of the Medical Director of the Center and representative members from each major specialty of the Medical Staff. The Medical Advisory Board shall govern the Medical Staff as described in the Village SurgiCenter Medical Staff By-laws.  The Administrator of the Center may serve as an ex-officio member of the Medical Advisory Board with voice, but not vote, except that the Administrator shall not participate in any proceedings or activities of the Medical Advisory Board when it is acting as a Peer Review and Medical Review Committee.</w:t>
      </w:r>
    </w:p>
    <w:p w:rsidR="0022320A" w:rsidRPr="0022320A" w:rsidRDefault="0022320A" w:rsidP="0022320A">
      <w:pPr>
        <w:rPr>
          <w:rFonts w:ascii="Calibri" w:hAnsi="Calibri"/>
          <w:sz w:val="22"/>
          <w:szCs w:val="22"/>
        </w:rPr>
      </w:pPr>
    </w:p>
    <w:p w:rsidR="0022320A" w:rsidRPr="0022320A" w:rsidRDefault="0022320A" w:rsidP="0022320A">
      <w:pPr>
        <w:rPr>
          <w:rFonts w:ascii="Calibri" w:hAnsi="Calibri"/>
          <w:strike/>
          <w:sz w:val="22"/>
          <w:szCs w:val="22"/>
        </w:rPr>
      </w:pPr>
      <w:r w:rsidRPr="0022320A">
        <w:rPr>
          <w:rFonts w:ascii="Calibri" w:hAnsi="Calibri"/>
          <w:sz w:val="22"/>
          <w:szCs w:val="22"/>
        </w:rPr>
        <w:t>The Medical Advisory Board shall be a standing committee. Each representative of a major specialty shall be appointed by the Governing Body to the Medical Advisory Board for a term of one (1) year, but may be removed by the Governing Body in its sole discretion at any time</w:t>
      </w:r>
    </w:p>
    <w:p w:rsidR="00B536E9" w:rsidRDefault="00B536E9"/>
    <w:sectPr w:rsidR="00B53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20A"/>
    <w:rsid w:val="0022320A"/>
    <w:rsid w:val="00695DBF"/>
    <w:rsid w:val="00B53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2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2320A"/>
    <w:pPr>
      <w:keepNext/>
      <w:outlineLvl w:val="0"/>
    </w:pPr>
    <w:rPr>
      <w:sz w:val="28"/>
    </w:rPr>
  </w:style>
  <w:style w:type="paragraph" w:styleId="Heading2">
    <w:name w:val="heading 2"/>
    <w:basedOn w:val="Normal"/>
    <w:next w:val="Normal"/>
    <w:link w:val="Heading2Char"/>
    <w:qFormat/>
    <w:rsid w:val="0022320A"/>
    <w:pPr>
      <w:keepNext/>
      <w:jc w:val="center"/>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320A"/>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22320A"/>
    <w:rPr>
      <w:rFonts w:ascii="Times New Roman" w:eastAsia="Times New Roman" w:hAnsi="Times New Roman" w:cs="Times New Roman"/>
      <w:b/>
      <w:bCs/>
      <w:sz w:val="28"/>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2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2320A"/>
    <w:pPr>
      <w:keepNext/>
      <w:outlineLvl w:val="0"/>
    </w:pPr>
    <w:rPr>
      <w:sz w:val="28"/>
    </w:rPr>
  </w:style>
  <w:style w:type="paragraph" w:styleId="Heading2">
    <w:name w:val="heading 2"/>
    <w:basedOn w:val="Normal"/>
    <w:next w:val="Normal"/>
    <w:link w:val="Heading2Char"/>
    <w:qFormat/>
    <w:rsid w:val="0022320A"/>
    <w:pPr>
      <w:keepNext/>
      <w:jc w:val="center"/>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320A"/>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22320A"/>
    <w:rPr>
      <w:rFonts w:ascii="Times New Roman" w:eastAsia="Times New Roman" w:hAnsi="Times New Roman" w:cs="Times New Roman"/>
      <w:b/>
      <w:bCs/>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Fiscus, James</dc:creator>
  <cp:lastModifiedBy>Fiscus, James</cp:lastModifiedBy>
  <cp:revision>2</cp:revision>
  <dcterms:created xsi:type="dcterms:W3CDTF">2019-05-08T12:47:00Z</dcterms:created>
  <dcterms:modified xsi:type="dcterms:W3CDTF">2019-05-08T12:47:00Z</dcterms:modified>
</cp:coreProperties>
</file>